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/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6"/>
          <w:rFonts w:ascii="TH SarabunPSK" w:hAnsi="TH SarabunPSK" w:cs="TH SarabunPSK" w:hint="cs"/>
          <w:bCs/>
        </w:rPr>
        <w:t>แผนการจัดการเรียนรู้ที่ 1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กลุ่มสาระการเรียนรู้วิทยาศาสตร์และเทคโนโลยี  รหัสวิชา ว 14101  ชั้นประถมศึกษาปีที่ 4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หน่วยการเรียนรู้ที่ 1 เรื่อง ความหลากหลายของสิ่งมีชีวิตและส่วนต่างๆ ของพืช  เวลา 3 ชั่วโมง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แผนการจัดการเรียนรู้เรื่อง หน้าที่ของใบ ราก และลำต้นของพืชดอก (Active Learning)  เวลา 1 ชั่วโมง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---------------------------------------------------------------------------------------------------------------------------------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สาระสำคัญ</w:t>
      </w:r>
    </w:p>
    <w:p>
      <w:pPr>
        <w:spacing w:before="0" w:after="0" w:line="240" w:lineRule="auto"/>
        <w:ind w:firstLine="720"/>
        <w:jc w:val="both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พืชดอกประกอบด้วยส่วนต่างๆ ได้แก่ ราก ลำต้น ใบ ดอก ผล และเมล็ด ซึ่งแต่ละส่วนมีหน้าที่เฉพาะและทำงานร่วมกันเพื่อการดำรงชีวิต รากทำหน้าที่ดูดน้ำและแร่ธาตุขึ้นไปยังลำต้น ลำต้นทำหน้าที่ลำเลียงน้ำ แร่ธาตุ และอาหารไปยังส่วนต่างๆ ของพืช ส่วนใบทำหน้าที่สร้างอาหารผ่านกระบวนการสังเคราะห์ด้วยแสง คายน้ำ และหายใจ การจัดการเรียนรู้เชิงรุก (Active Learning) ด้วยกระบวนการสืบเสาะหาความรู้ 5 ขั้นตอน (5E) ช่วยให้นักเรียนได้ลงมือทดลอง สังเกตการลำเลียงสารสีในก้านพืช และสรุปองค์ความรู้ด้วยตนเองอย่างเป็นระบบ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ตัวชี้วัด/ผลการเรียนรู้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ตัวชี้วัดระหว่างทาง: ว 1.2 ป.4/1 บรรยายหน้าที่ของราก ลำต้น ใบ และดอกของพืชดอก โดยใช้ข้อมูลที่รวบรวมได้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ตัวชี้วัดปลายทาง: ว 1.3 ป.4/1 จำแนกสิ่งมีชีวิตโดยใช้ความเหมือนและความแตกต่างของลักษณะของสิ่งมีชีวิตออกเป็นกลุ่มพืช กลุ่มสัตว์ และกลุ่มที่ไม่ใช่พืชและไม่ใช่สัตว์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จุดประสงค์การเรียนรู้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ด้านความรู้ (Knowledge: K): อธิบายหน้าที่ของราก ลำต้น และใบของพืชดอกได้อย่างถูกต้อง (ร้อยละ 80 ขึ้นไป)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ด้านทักษะกระบวนการ (Process: P): ปฏิบัติการทดลอง สังเกต และบันทึกผลการลำเลียงน้ำและแร่ธาตุของลำต้นพืชได้อย่างถูกต้องตามขั้นตอนทางวิทยาศาสตร์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ด้านคุณลักษณะอันพึงประสงค์ (Attitude: A): มีความใฝ่เรียนรู้ มุ่งมั่นในการทำงานร่วมกับผู้อื่น และมีความซื่อสัตย์ในการบันทึกผลการทดลอง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คุณลักษณะอันพึงประสงค์ตามหลักสูตรแกนกลางการศึกษาขั้นพื้นฐาน พุทธศักราช 2551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[  ] รักชาติ ศาสน์ กษัตริย์    [  ] ซื่อสัตย์สุจริต    [ / ] มีวินัย    [ / ] ใฝ่เรียนรู้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[  ] อยู่อย่างพอเพียง    [ / ] มุ่งมั่นในการทำงาน    [  ] รักความเป็นไทย    [ / ] มีจิตสาธารณะ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ด้านสมรรถนะสำคัญของผู้เรียน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1. ความสามารถในการสื่อสาร  2. ความสามารถในการคิด (การคิดวิเคราะห์/การคิดแก้ปัญหา)  3. ความสามารถในการแก้ปัญหา  4. ความสามารถในการใช้ทักษะชีวิต  5. ความสามารถในการใช้เทคโนโลยี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บูรณาการกับแนวปรัชญาเศรษฐกิจพอเพียง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3009"/>
        <w:gridCol w:w="3009"/>
        <w:gridCol w:w="3009"/>
      </w:tblGrid>
      <w:tr>
        <w:trPr>
          <w:cantSplit/>
        </w:trPr>
        <w:tc>
          <w:tcPr>
            <w:tcW w:type="dxa" w:w="3009"/>
            <w:shd w:fill="F1F5F9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8"/>
                <w:rFonts w:ascii="TH SarabunPSK" w:hAnsi="TH SarabunPSK" w:cs="TH SarabunPSK" w:hint="cs"/>
                <w:bCs/>
              </w:rPr>
              <w:t>หลักความพอประมาณ</w:t>
            </w:r>
          </w:p>
        </w:tc>
        <w:tc>
          <w:tcPr>
            <w:tcW w:type="dxa" w:w="3009"/>
            <w:shd w:fill="F1F5F9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8"/>
                <w:rFonts w:ascii="TH SarabunPSK" w:hAnsi="TH SarabunPSK" w:cs="TH SarabunPSK" w:hint="cs"/>
                <w:bCs/>
              </w:rPr>
              <w:t>หลักความมีเหตุผล</w:t>
            </w:r>
          </w:p>
        </w:tc>
        <w:tc>
          <w:tcPr>
            <w:tcW w:type="dxa" w:w="3009"/>
            <w:shd w:fill="F1F5F9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8"/>
                <w:rFonts w:ascii="TH SarabunPSK" w:hAnsi="TH SarabunPSK" w:cs="TH SarabunPSK" w:hint="cs"/>
                <w:bCs/>
              </w:rPr>
              <w:t>หลักการมีภูมิคุ้มกันที่ดีในตัว</w:t>
            </w:r>
          </w:p>
        </w:tc>
      </w:tr>
      <w:tr>
        <w:trPr>
          <w:cantSplit/>
        </w:trPr>
        <w:tc>
          <w:tcPr>
            <w:tcW w:type="dxa" w:w="3009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การใช้วัสดุอุปกรณ์และน้ำหมึกสีผสมอาหารในการทดลองอย่างประหยัดและพอเหมาะ</w:t>
            </w:r>
          </w:p>
        </w:tc>
        <w:tc>
          <w:tcPr>
            <w:tcW w:type="dxa" w:w="3009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การวิเคราะห์และอธิบายปรากฏการณ์ทางธรรมชาติโดยใช้หลักฐานเชิงประจักษ์จากการทดลอง</w:t>
            </w:r>
          </w:p>
        </w:tc>
        <w:tc>
          <w:tcPr>
            <w:tcW w:type="dxa" w:w="3009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การวางแผนขั้นตอนการทดลองอย่างรอบคอบ ปฏิบัติตามกฎความปลอดภัยในห้องปฏิบัติการ</w:t>
            </w:r>
          </w:p>
        </w:tc>
      </w:tr>
      <w:tr>
        <w:trPr>
          <w:cantSplit/>
        </w:trPr>
        <w:tc>
          <w:tcPr>
            <w:tcW w:type="dxa" w:w="3009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เงื่อนไขความรู้</w:t>
            </w:r>
          </w:p>
        </w:tc>
        <w:tc>
          <w:tcPr>
            <w:tcW w:type="dxa" w:w="3009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เงื่อนไขคุณธรรม</w:t>
            </w:r>
          </w:p>
        </w:tc>
        <w:tc>
          <w:tcPr>
            <w:tcW w:type="dxa" w:w="3009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การนำไปประยุกต์ใช้</w:t>
            </w:r>
          </w:p>
        </w:tc>
      </w:tr>
      <w:tr>
        <w:trPr>
          <w:cantSplit/>
        </w:trPr>
        <w:tc>
          <w:tcPr>
            <w:tcW w:type="dxa" w:w="3009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มีความรู้ความเข้าใจในโครงสร้างและหน้าที่ของพืชดอกอย่างถ่องแท้</w:t>
            </w:r>
          </w:p>
        </w:tc>
        <w:tc>
          <w:tcPr>
            <w:tcW w:type="dxa" w:w="3009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มีความซื่อสัตย์ในการบันทึกผลการทดลองตามความเป็นจริง และมีความรับผิดชอบต่อส่วนรวม</w:t>
            </w:r>
          </w:p>
        </w:tc>
        <w:tc>
          <w:tcPr>
            <w:tcW w:type="dxa" w:w="3009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การดูแลรักษาต้นไม้ในโรงเรียนและชุมชนอย่างถูกวิธีเพื่อรักษาสิ่งแวดล้อม</w:t>
            </w:r>
          </w:p>
        </w:tc>
      </w:tr>
    </w:tbl>
    <w:p>
      <w:pPr>
        <w:spacing w:before="20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กระบวนการจัดกิจกรรมการเรียนรู้แบบสืบเสาะหาความรู้ 5 ขั้นตอน (5E)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ขั้นที่ 1 สร้างความสนใจ (Engagement) (10 นาที)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1. ครูนำต้นกระสังหรือต้นเทียนที่มีรากและใบสมบูรณ์มาให้นักเรียนดู พร้อมตั้งคำถามกระตุ้นความคิด: 'นักเรียนคิดว่าน้ำและแร่ธาตุในดินเดินทางเข้าไปหล่อเลี้ยงใบที่อยู่ยอดต้นไม้ได้อย่างไร?'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2. นักเรียนร่วมกันอภิปรายและคาดคะเนคำตอบ (แนวทางการตอบ: ทางรากและลำต้นดูดขึ้นไป)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ขั้นที่ 2 สำรวจและค้นหา (Exploration) (25 นาที)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1. นักเรียนแบ่งกลุ่ม กลุ่มละ 4-5 คน ปฏิบัติกิจกรรมการทดลอง 'การลำเลียงน้ำของพืช' โดยนำต้นกระสังแช่ในน้ำสีแดงเป็นเวลา 15 นาที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2. นักเรียนใช้แว่นขยายสังเกตการเคลื่อนที่ของสีแดงในลำต้น และตัดลำต้นตามขวางเพื่อสังเกตท่อลำเลียง แล้วบันทึกผลลงในใบกิจกรรมที่ 1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ขั้นที่ 3 อธิบายและลงข้อสรุป (Explanation) (15 นาที)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1. ตัวแทนแต่ละกลุ่มนำเสนอผลการสังเกตและภาพวาดตัดขวางของลำต้น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2. ครูและนักเรียนร่วมกันสรุปบทเรียน: 'รากทำหน้าที่ดูดน้ำ และลำต้นมีท่อลำเลียง (Xylem) ทำหน้าที่ส่งน้ำและแร่ธาตุไปยังใบเพื่อใช้ในการสังเคราะห์ด้วยแสง'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ขั้นที่ 4 ขยายความรู้ (Elaboration) (5 นาที)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ครูเชื่อมโยงความรู้กับชีวิตประจำวัน เช่น การแช่ดอกกุหลาบขาวในน้ำหมึกสีต่างๆ เพื่อทำดอกไม้เปลี่ยนสี และการรดน้ำต้นไม้ที่ถูกต้องบริเวณโคนต้น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ขั้นที่ 5 ประเมินผล (Evaluation) (5 นาที)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นักเรียนทำแบบทดสอบท้ายบทเรียน 5 ข้อ และประเมินการทำงานกลุ่มร่วมกัน</w:t>
      </w:r>
    </w:p>
    <w:p>
      <w:pPr>
        <w:spacing w:before="20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สื่อการเรียนรู้/แหล่งการเรียนรู้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1. ต้นกระสัง / ต้นเทียนพร้อมราก  2. น้ำผสมสีผสมอาหารสีแดง  3. มีดโกน / แว่นขยาย  4. ใบงานกิจกรรมที่ 1 เรื่อง หน้าที่ของส่วนต่างๆ ของพืช  5. สื่อสไลด์มัลติมีเดีย Active Learning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การวัดผลและประเมินผลการเรียนรู้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2256"/>
        <w:gridCol w:w="2256"/>
        <w:gridCol w:w="2256"/>
        <w:gridCol w:w="2256"/>
      </w:tblGrid>
      <w:tr>
        <w:trPr>
          <w:cantSplit/>
        </w:trPr>
        <w:tc>
          <w:tcPr>
            <w:tcW w:type="dxa" w:w="3169"/>
            <w:shd w:fill="F8FAFC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8"/>
                <w:rFonts w:ascii="TH SarabunPSK" w:hAnsi="TH SarabunPSK" w:cs="TH SarabunPSK" w:hint="cs"/>
                <w:bCs/>
              </w:rPr>
              <w:t>สิ่งที่ต้องการวัด (K-P-A)</w:t>
            </w:r>
          </w:p>
        </w:tc>
        <w:tc>
          <w:tcPr>
            <w:tcW w:type="dxa" w:w="1791"/>
            <w:shd w:fill="F8FAFC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8"/>
                <w:rFonts w:ascii="TH SarabunPSK" w:hAnsi="TH SarabunPSK" w:cs="TH SarabunPSK" w:hint="cs"/>
                <w:bCs/>
              </w:rPr>
              <w:t>วิธีการวัดผล</w:t>
            </w:r>
          </w:p>
        </w:tc>
        <w:tc>
          <w:tcPr>
            <w:tcW w:type="dxa" w:w="2228"/>
            <w:shd w:fill="F8FAFC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8"/>
                <w:rFonts w:ascii="TH SarabunPSK" w:hAnsi="TH SarabunPSK" w:cs="TH SarabunPSK" w:hint="cs"/>
                <w:bCs/>
              </w:rPr>
              <w:t>เครื่องมือวัดผล</w:t>
            </w:r>
          </w:p>
        </w:tc>
        <w:tc>
          <w:tcPr>
            <w:tcW w:type="dxa" w:w="2052"/>
            <w:shd w:fill="F8FAFC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8"/>
                <w:rFonts w:ascii="TH SarabunPSK" w:hAnsi="TH SarabunPSK" w:cs="TH SarabunPSK" w:hint="cs"/>
                <w:bCs/>
              </w:rPr>
              <w:t>เกณฑ์การผ่าน</w:t>
            </w:r>
          </w:p>
        </w:tc>
      </w:tr>
      <w:tr>
        <w:trPr>
          <w:cantSplit/>
        </w:trPr>
        <w:tc>
          <w:tcPr>
            <w:tcW w:type="dxa" w:w="3169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1. ด้านความรู้ (K): อธิบายหน้าที่ของส่วนต่างๆ ของพืช</w:t>
            </w:r>
          </w:p>
        </w:tc>
        <w:tc>
          <w:tcPr>
            <w:tcW w:type="dxa" w:w="1791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ตรวจแบบทดสอบและใบงาน</w:t>
            </w:r>
          </w:p>
        </w:tc>
        <w:tc>
          <w:tcPr>
            <w:tcW w:type="dxa" w:w="2228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แบบทดสอบ / ใบงานที่ 1</w:t>
            </w:r>
          </w:p>
        </w:tc>
        <w:tc>
          <w:tcPr>
            <w:tcW w:type="dxa" w:w="2052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ได้คะแนนร้อยละ 70 ขึ้นไป</w:t>
            </w:r>
          </w:p>
        </w:tc>
      </w:tr>
      <w:tr>
        <w:trPr>
          <w:cantSplit/>
        </w:trPr>
        <w:tc>
          <w:tcPr>
            <w:tcW w:type="dxa" w:w="3169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2. ด้านทักษะกระบวนการ (P): การทดลองและสังเกตการลำเลียงน้ำ</w:t>
            </w:r>
          </w:p>
        </w:tc>
        <w:tc>
          <w:tcPr>
            <w:tcW w:type="dxa" w:w="1791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ประเมินทักษะการทดลอง</w:t>
            </w:r>
          </w:p>
        </w:tc>
        <w:tc>
          <w:tcPr>
            <w:tcW w:type="dxa" w:w="2228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แบบประเมินทักษะกระบวนการ</w:t>
            </w:r>
          </w:p>
        </w:tc>
        <w:tc>
          <w:tcPr>
            <w:tcW w:type="dxa" w:w="2052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ได้ระดับคุณภาพ 2 (ดี) ขึ้นไป</w:t>
            </w:r>
          </w:p>
        </w:tc>
      </w:tr>
      <w:tr>
        <w:trPr>
          <w:cantSplit/>
        </w:trPr>
        <w:tc>
          <w:tcPr>
            <w:tcW w:type="dxa" w:w="3169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3. ด้านคุณลักษณะ (A): ใฝ่เรียนรู้และมุ่งมั่นในการทำงาน</w:t>
            </w:r>
          </w:p>
        </w:tc>
        <w:tc>
          <w:tcPr>
            <w:tcW w:type="dxa" w:w="1791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สังเกตพฤติกรรมในชั้นเรียน</w:t>
            </w:r>
          </w:p>
        </w:tc>
        <w:tc>
          <w:tcPr>
            <w:tcW w:type="dxa" w:w="2228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แบบสังเกตพฤติกรรม (A)</w:t>
            </w:r>
          </w:p>
        </w:tc>
        <w:tc>
          <w:tcPr>
            <w:tcW w:type="dxa" w:w="2052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ได้ระดับคุณภาพ 2 (ดี) ขึ้นไป</w:t>
            </w:r>
          </w:p>
        </w:tc>
      </w:tr>
    </w:tbl>
    <w:p>
      <w:pPr>
        <w:spacing w:before="20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เกณฑ์การประเมินด้านความรู้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28"/>
          <w:rFonts w:ascii="TH SarabunPSK" w:hAnsi="TH SarabunPSK" w:cs="TH SarabunPSK" w:hint="cs"/>
        </w:rPr>
        <w:t>ระดับ 3 (ดีเยี่ยม): อธิบายหน้าที่ของราก ลำต้น ใบ ดอก ได้ถูกต้องครบถ้วนพร้อมยกตัวอย่างชัดเจน</w:t>
        <w:br/>
        <w:t>ระดับ 2 (ดี): อธิบายหน้าที่ของราก ลำต้น ใบ ได้ถูกต้องแต่ยังไม่ครอบคลุมดอก</w:t>
        <w:br/>
        <w:t>ระดับ 1 (ปรับปรุง): อธิบายหน้าที่ของส่วนต่างๆ ได้ถูกต้องน้อยกว่า 2 ส่วน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เกณฑ์การประเมินด้านทักษะกระบวนการ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28"/>
          <w:rFonts w:ascii="TH SarabunPSK" w:hAnsi="TH SarabunPSK" w:cs="TH SarabunPSK" w:hint="cs"/>
        </w:rPr>
        <w:t>ระดับ 3 (ดีเยี่ยม): ปฏิบัติการทดลอง บันทึกผลตามความเป็นจริง และตัดขวางลำต้นเห็นท่อลำเลียงชัดเจน</w:t>
        <w:br/>
        <w:t>ระดับ 2 (ดี): ปฏิบัติการทดลองได้ตามขั้นตอน แต่บันทึกผลยังไม่สมบูรณ์</w:t>
        <w:br/>
        <w:t>ระดับ 1 (ปรับปรุง): ไม่สามารถปฏิบัติการทดลองด้วยตนเองได้ ต้องได้รับคำแนะนำอย่างต่อเนื่อง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เกณฑ์การประเมินด้านคุณลักษณะอันพึงประสงค์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28"/>
          <w:rFonts w:ascii="TH SarabunPSK" w:hAnsi="TH SarabunPSK" w:cs="TH SarabunPSK" w:hint="cs"/>
        </w:rPr>
        <w:t>ระดับ 3 (ดีเยี่ยม): ตั้งใจเรียน ร่วมกิจกรรมกลุ่มอย่างกระตือรือร้น รับฟังความคิดเห็นของผู้อื่น</w:t>
        <w:br/>
        <w:t>ระดับ 2 (ดี): ปฏิบัติงานที่ได้รับมอบหมายเสร็จทันเวลา มีความรับผิดชอบ</w:t>
        <w:br/>
        <w:t>ระดับ 1 (ปรับปรุง): ขาดความกระตือรือร้นในการทำงานกลุ่ม ต้องมีการตักเตือน</w:t>
      </w:r>
    </w:p>
    <w:p>
      <w:pPr>
        <w:spacing w:before="300" w:after="0" w:line="240" w:lineRule="auto"/>
        <w:jc w:val="left"/>
      </w:pP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ลงชื่อ..............................................................ครูผู้สอน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(..............................................................)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ตำแหน่ง..........................................................</w:t>
      </w:r>
    </w:p>
    <w:p>
      <w:r>
        <w:br w:type="page"/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ข้อเสนอแนะของหัวหน้ากลุ่มสาระการเรียนรู้ / หรือผู้ที่ได้รับมอบหมายตรวจแผน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[ / ] เป็นแผนการจัดการเรียนรู้ที่เน้นผู้เรียนเป็นสำคัญ (Active Learning) เหมาะสมกับวัย</w:t>
        <w:br/>
        <w:t>[ / ] มีกิจกรรมการเรียนรู้สอดคล้องกับตัวชี้วัดและจุดประสงค์การเรียนรู้</w:t>
        <w:br/>
        <w:t>[ / ] มีเครื่องมือและเกณฑ์การวัดผลประเมินผลชัดเจน</w:t>
        <w:br/>
        <w:t>[  ] ควรปรับปรุงเพิ่มเติม....................................................................................................................................</w:t>
      </w:r>
    </w:p>
    <w:p>
      <w:pPr>
        <w:spacing w:before="200" w:after="0" w:line="240" w:lineRule="auto"/>
        <w:jc w:val="left"/>
      </w:pP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ลงชื่อ..............................................................ผู้ตรวจแผน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(..............................................................)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หัวหน้ากลุ่มสาระการเรียนรู้..........................................................</w:t>
      </w:r>
    </w:p>
    <w:p>
      <w:pPr>
        <w:spacing w:before="40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ข้อเสนอแนะของรองผู้อำนวยการกลุ่มบริหารงานวิชาการ หรือผู้ที่ได้รับมอบหมาย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[ / ] อนุมัติให้นำแผนการจัดการเรียนรู้ไปใช้จัดกิจกรรมการเรียนรู้ได้</w:t>
        <w:br/>
        <w:t>[  ] ควรปรับปรุงแก้ไขก่อนนำไปใช้</w:t>
        <w:br/>
        <w:t>ข้อเสนอแนะเพิ่มเติม: จัดกิจกรรมการเรียนรู้ได้อย่างเป็นระบบ ส่งเสริมนักเรียนสร้างองค์ความรู้ด้วยตนเอง</w:t>
      </w:r>
    </w:p>
    <w:p>
      <w:pPr>
        <w:spacing w:before="200" w:after="0" w:line="240" w:lineRule="auto"/>
        <w:jc w:val="left"/>
      </w:pP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ลงชื่อ..............................................................รองผู้อำนวยการโรงเรียน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(..............................................................)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รองผู้อำนวยการกลุ่มบริหารงานวิชาการ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6"/>
          <w:rFonts w:ascii="TH SarabunPSK" w:hAnsi="TH SarabunPSK" w:cs="TH SarabunPSK" w:hint="cs"/>
          <w:bCs/>
        </w:rPr>
        <w:t>บันทึกผลหลังการจัดการเรียนรู้</w:t>
      </w:r>
    </w:p>
    <w:p>
      <w:pPr>
        <w:spacing w:before="20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1. ผลการเรียนรู้ที่เกิดขึ้นกับผู้เรียน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- ด้านความรู้ (K): นักเรียนผ่านเกณฑ์การประเมินร้อยละ 87.50 (จำนวน 35 คน จากทั้งหมด 40 คน) มีความเข้าใจเรื่องการลำเลียงสารของพืชเป็นอย่างดี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- ด้านทักษะกระบวนการ (P): นักเรียนร้อยละ 92.50 สามารถทดลอง ตัดขวางลำต้น และส่องแว่นขยายบันทึกผลได้ถูกต้องตามขั้นตอน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- ด้านคุณลักษณะอันพึงประสงค์ (A): นักเรียนร้อยละ 95.00 แสดงพฤติกรรมใฝ่เรียนรู้และมุ่งมั่นในการทำงานกลุ่มในระดับดีเยี่ยม</w:t>
      </w:r>
    </w:p>
    <w:p>
      <w:pPr>
        <w:spacing w:before="20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2. ปัญหาและอุปสรรค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นักเรียนจำนวน 3 คน ตัดลำต้นพืชหนาเกินไปทำให้ส่องแว่นขยายมองเห็นท่อลำเลียงไม่ชัดเจน และนักเรียน 2 คน ขาดเรียนในวันที่มีการจัดกิจกรรมการทดลอง</w:t>
      </w:r>
    </w:p>
    <w:p>
      <w:pPr>
        <w:spacing w:before="20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3. ข้อเสนอแนะ / แนวทางแก้ปัญหา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ครูได้ให้คำแนะนำเทคนิคการใช้ใบมีดโกนตัดเนื้อเยื่อพืชให้บางลง และจัดกิจกรรมซ่อมเสริมโดยให้นักเรียนที่ขาดเรียนได้ดูคลิปวิดีโอการทดลองและทำใบงานซ่อมเสริม</w:t>
      </w:r>
    </w:p>
    <w:p>
      <w:pPr>
        <w:spacing w:before="200" w:after="0" w:line="240" w:lineRule="auto"/>
        <w:jc w:val="left"/>
      </w:pP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ลงชื่อ..............................................................ครูผู้สอน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(..............................................................)</w:t>
      </w:r>
    </w:p>
    <w:p>
      <w:pPr>
        <w:spacing w:before="30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4. ข้อเสนอแนะของหัวหน้าสถานศึกษาหรือผู้ที่ได้รับมอบหมาย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รับทราบผลการจัดการเรียนรู้ ชื่นชมการจัดกิจกรรม Active Learning ที่ส่งเสริมนักเรียนให้ลงมือปฏิบัติจริง และมีกระบวนการดูแลช่วยเหลือนักเรียนซ่อมเสริมอย่างเป็นรูปธรรม</w:t>
      </w:r>
    </w:p>
    <w:p>
      <w:pPr>
        <w:spacing w:before="200" w:after="0" w:line="240" w:lineRule="auto"/>
        <w:jc w:val="left"/>
      </w:pP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ลงชื่อ..............................................................ผู้อำนวยการโรงเรียน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(..............................................................)</w:t>
      </w:r>
    </w:p>
    <w:p>
      <w:r>
        <w:br w:type="page"/>
      </w:r>
    </w:p>
    <w:p>
      <w:pPr>
        <w:spacing w:before="4400"/>
        <w:jc w:val="center"/>
      </w:pPr>
      <w:r>
        <w:rPr>
          <w:rFonts w:ascii="TH SarabunPSK" w:hAnsi="TH SarabunPSK"/>
          <w:b/>
          <w:color w:val="000000"/>
          <w:sz w:val="96"/>
          <w:rFonts w:ascii="TH SarabunPSK" w:hAnsi="TH SarabunPSK" w:cs="TH SarabunPSK" w:hint="cs"/>
          <w:bCs/>
        </w:rPr>
        <w:t>ภาคผนวก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6"/>
          <w:rFonts w:ascii="TH SarabunPSK" w:hAnsi="TH SarabunPSK" w:cs="TH SarabunPSK" w:hint="cs"/>
          <w:bCs/>
        </w:rPr>
        <w:t>ใบงานที่ 1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เรื่อง หน้าที่ของส่วนต่างๆ ของพืชดอก (การลำเลียงน้ำ)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ชื่อ-นามสกุล...........................................................................ชั้น ป.4/....... เลขที่........</w:t>
      </w:r>
    </w:p>
    <w:p>
      <w:pPr>
        <w:spacing w:before="200" w:after="0" w:line="240" w:lineRule="auto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คำชี้แจง: ให้นักเรียนวาดภาพบันทึกผลการสังเกตลำต้นของพืชที่แช่ในน้ำสีแดง และตอบคำถามด้านล่าง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513"/>
        <w:gridCol w:w="4513"/>
      </w:tblGrid>
      <w:tr>
        <w:trPr>
          <w:cantSplit/>
        </w:trPr>
        <w:tc>
          <w:tcPr>
            <w:tcW w:type="dxa" w:w="4252"/>
            <w:shd w:fill="DCFCE7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8"/>
                <w:rFonts w:ascii="TH SarabunPSK" w:hAnsi="TH SarabunPSK" w:cs="TH SarabunPSK" w:hint="cs"/>
                <w:bCs/>
              </w:rPr>
              <w:t>ภาพวาดตัดขวางลำต้นพืช</w:t>
            </w:r>
          </w:p>
        </w:tc>
        <w:tc>
          <w:tcPr>
            <w:tcW w:type="dxa" w:w="4819"/>
            <w:shd w:fill="DCFCE7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8"/>
                <w:rFonts w:ascii="TH SarabunPSK" w:hAnsi="TH SarabunPSK" w:cs="TH SarabunPSK" w:hint="cs"/>
                <w:bCs/>
              </w:rPr>
              <w:t>ผลการสังเกตและข้อสรุป</w:t>
            </w:r>
          </w:p>
        </w:tc>
      </w:tr>
      <w:tr>
        <w:trPr>
          <w:cantSplit/>
        </w:trPr>
        <w:tc>
          <w:tcPr>
            <w:tcW w:type="dxa" w:w="4252"/>
            <w:shd w:fill="FFFFFF"/>
            <w:vAlign w:val="center"/>
          </w:tcPr>
          <w:p>
            <w:pPr>
              <w:spacing w:before="1200" w:after="1200"/>
              <w:jc w:val="center"/>
            </w:pPr>
            <w:r>
              <w:rPr>
                <w:rFonts w:ascii="TH SarabunPSK" w:hAnsi="TH SarabunPSK"/>
                <w:color w:val="646464"/>
                <w:sz w:val="24"/>
                <w:rFonts w:ascii="TH SarabunPSK" w:hAnsi="TH SarabunPSK" w:cs="TH SarabunPSK" w:hint="cs"/>
              </w:rPr>
              <w:t>( พื้นที่วาดภาพและระบายสีตำแหน่งท่อลำเลียง )</w:t>
            </w:r>
          </w:p>
        </w:tc>
        <w:tc>
          <w:tcPr>
            <w:tcW w:type="dxa" w:w="4819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8"/>
                <w:rFonts w:ascii="TH SarabunPSK" w:hAnsi="TH SarabunPSK" w:cs="TH SarabunPSK" w:hint="cs"/>
              </w:rPr>
              <w:t>1. ส่วนใดของพืชที่เปลี่ยนเป็นสีแดงก่อน?</w:t>
              <w:br/>
              <w:t>ตอบ: ....................................................................</w:t>
              <w:br/>
              <w:t>2. ทำไมสีแดงจึงเคลื่อนที่ขึ้นไปที่ใบได้?</w:t>
              <w:br/>
              <w:t>ตอบ: ....................................................................</w:t>
              <w:br/>
              <w:t>3. สรุปหน้าที่ของรากและลำต้น:</w:t>
              <w:br/>
              <w:t>ตอบ: ....................................................................</w:t>
            </w:r>
          </w:p>
        </w:tc>
      </w:tr>
    </w:tbl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