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6"/>
          <w:rFonts w:ascii="TH SarabunPSK" w:hAnsi="TH SarabunPSK" w:cs="TH SarabunPSK" w:hint="cs"/>
          <w:bCs/>
        </w:rPr>
        <w:t>แบบข้อตกลงในการพัฒนางาน (PA) สำหรับข้าราชการครูและบุคลากรทางการศึกษา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ตำแหน่ง ครู วิทยฐานะ ครูชำนาญการพิเศษ (PA 1/ส)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ประจำปีงบประมาณ พ.ศ. 2569 (ระหว่างวันที่ 1 ตุลาคม 2568 ถึง 30 กันยายน 2569)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---------------------------------------------------------------------------------------------------------------------------------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ข้อมูลผู้จัดทำข้อตกลง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ชื่อ-นามสกุล: .......................................................................... ตำแหน่ง: ครู  วิทยฐานะ: ครูชำนาญการพิเศษ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กลุ่มสาระการเรียนรู้: คณิตศาสตร์  สังกัด: สำนักงานเขตพื้นที่การศึกษามัธยมศึกษา.....................................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ปฏิบัติการสอน: รายวิชาคณิตศาสตร์พื้นฐานและเพิ่มเติม ระดับชั้นมัธยมศึกษาปีที่ 3 จำนวน 18 คาบ/สัปดาห์</w:t>
      </w:r>
    </w:p>
    <w:p>
      <w:pPr>
        <w:spacing w:before="24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ส่วนที่ 1: ข้อตกลงในการพัฒนางานตามมาตรฐานตำแหน่ง (15 ตัวชี้วัด)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1. ด้านการจัดการเรียนรู้ (8 ตัวชี้วัด): ริเริ่ม พัฒนา การออกแบบหน่วยการเรียนรู้เรื่องระบบสมการเชิงเส้นสองตัวแปร พัฒนานวัตกรรมการจัดการเรียนรู้แบบใช้ปัญหาเป็นฐาน (Problem-Based Learning: PBL) ร่วมกับสื่อแบบฝึกทักษะดิจิทัล เพื่อยกระดับผลสัมฤทธิ์ทางการเรียน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2. ด้านการส่งเสริมและสนับสนุนการจัดการเรียนรู้ (4 ตัวชี้วัด): จัดทำข้อมูลสารสนเทศของผู้เรียนรายบุคคล ดำเนินการตามระบบดูแลช่วยเหลือนักเรียน 100% ประสานความร่วมมือกับผู้ปกครอง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3. ด้านการพัฒนาตนเองและวิชาชีพ (3 ตัวชี้วัด): พัฒนาตนเองด้านการประยุกต์ใช้เทคโนโลยี AI ในการจัดการเรียนการสอนคณิตศาสตร์ และเป็นผู้นำชุมชนแห่งการเรียนรู้ทางวิชาชีพ (PLC)</w:t>
      </w:r>
    </w:p>
    <w:p>
      <w:pPr>
        <w:spacing w:before="24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ส่วนที่ 2: ข้อตกลงในการพัฒนางานที่เป็นประเด็นท้าทาย (Challenging Issue)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ประเด็นท้าทาย: การพัฒนาทักษะการแก้โจทย์ปัญหาคณิตศาสตร์ เรื่อง ระบบสมการเชิงเส้นสองตัวแปร ชั้น ม.3 โดยใช้การจัดการเรียนรู้แบบ Problem-Based Learning (PBL) ร่วมกับแพลตฟอร์มการเรียนรู้ดิจิทัล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1. สภาพปัญหา: นักเรียนส่วนใหญ่ขาดทักษะการเชื่อมโยงสถานการณ์ในชีวิตจริงมาสร้างเป็นสมการทางคณิตศาสตร์ ส่งผลให้คะแนนสอบในเรื่องนี้ต่ำกว่าเกณฑ์ร้อยละ 65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2. วิธีการดำเนินการ: ออกแบบชุดกิจกรรมการเรียนรู้แบบ PBL จำนวน 6 แผนการจัดการเรียนรู้ พร้อมแบบฝึกทักษะ 4 ระดับความยาก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3. ผลลัพธ์ที่คาดหวัง (เชิงปริมาณ): นักเรียนชั้น ม.3 ไม่น้อยกว่าร้อยละ 75 มีผลสัมฤทธิ์ทางการเรียนผ่านเกณฑ์ร้อยละ 70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4. ผลลัพธ์ที่คาดหวัง (เชิงคุณภาพ): นักเรียนมีทักษะการคิดวิเคราะห์และการแก้ปัญหาในชีวิตจริงสูงขึ้นอย่างมีนัยสำคัญ</w:t>
      </w:r>
    </w:p>
    <w:p>
      <w:pPr>
        <w:spacing w:before="400" w:after="0" w:line="240" w:lineRule="auto"/>
        <w:jc w:val="left"/>
      </w:pP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ลงชื่อ..............................................................ผู้จัดทำข้อตกลง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(..............................................................)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ตำแหน่ง ครู วิทยฐานะ ครูชำนาญการพิเศษ</w:t>
      </w:r>
    </w:p>
    <w:p>
      <w:pPr>
        <w:spacing w:before="200" w:after="0" w:line="240" w:lineRule="auto"/>
        <w:jc w:val="left"/>
      </w:pP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ลงชื่อ..............................................................ผู้รับข้อตกลง (ผู้อำนวยการโรงเรียน)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(..............................................................)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